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6A5E61">
            <w:rPr>
              <w:rFonts w:ascii="Times New Roman" w:hAnsi="Times New Roman" w:cs="Times New Roman"/>
              <w:b/>
              <w:sz w:val="28"/>
              <w:lang w:val="ru-RU"/>
            </w:rPr>
            <w:t>16</w:t>
          </w:r>
          <w:r w:rsidR="009E17AD">
            <w:rPr>
              <w:rFonts w:ascii="Times New Roman" w:hAnsi="Times New Roman" w:cs="Times New Roman"/>
              <w:b/>
              <w:sz w:val="28"/>
              <w:lang w:val="ru-RU"/>
            </w:rPr>
            <w:t xml:space="preserve"> Марта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="009E17AD">
            <w:rPr>
              <w:rFonts w:ascii="Times New Roman" w:hAnsi="Times New Roman" w:cs="Times New Roman"/>
              <w:b/>
              <w:sz w:val="28"/>
              <w:lang w:val="ru-RU"/>
            </w:rPr>
            <w:t xml:space="preserve"> 31</w:t>
          </w:r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9E17AD">
            <w:rPr>
              <w:rFonts w:ascii="Times New Roman" w:hAnsi="Times New Roman" w:cs="Times New Roman"/>
              <w:b/>
              <w:sz w:val="28"/>
              <w:lang w:val="ru-RU"/>
            </w:rPr>
            <w:t>Марта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D203E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>ВЫПУСК</w:t>
          </w:r>
          <w:r w:rsidRPr="00C8411B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="009E17AD">
            <w:rPr>
              <w:rFonts w:ascii="Times New Roman" w:hAnsi="Times New Roman" w:cs="Times New Roman"/>
              <w:b/>
              <w:sz w:val="32"/>
              <w:lang w:val="ru-RU"/>
            </w:rPr>
            <w:t>710</w:t>
          </w:r>
          <w:r w:rsidRPr="00C8411B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Pr="00A25E7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2A24B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2A24B8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2543B9" w:rsidRPr="0044196C">
            <w:rPr>
              <w:rFonts w:ascii="Times New Roman" w:hAnsi="Times New Roman" w:cs="Times New Roman"/>
              <w:b/>
              <w:sz w:val="28"/>
            </w:rPr>
            <w:t>1</w:t>
          </w:r>
          <w:r w:rsidR="0044196C" w:rsidRPr="0044196C">
            <w:rPr>
              <w:rFonts w:ascii="Times New Roman" w:hAnsi="Times New Roman" w:cs="Times New Roman"/>
              <w:b/>
              <w:sz w:val="28"/>
              <w:lang w:val="ru-RU"/>
            </w:rPr>
            <w:t>1</w:t>
          </w:r>
          <w:r w:rsidR="00560C4C" w:rsidRPr="0044196C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44196C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44196C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690EAB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4"/>
        <w:gridCol w:w="1415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7D200A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54057/03-26-И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Ипигрикс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Ипидакрин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ипидакрина гидрохлорида (в пересчете на безводное вещество)- 5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Нейромидин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"HBM Pharma s.r.o."/ "Grindeks", Словакия/Латвия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26594F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="00A6280D"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.03.2026: "раствор для инъекций 5 мг/мл, ампула 1 мл, упаковка контурная ячейковая 5, пачка картонная 2"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54060/03-26-У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Трамадола гидрохлорид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Трамадол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трамадола гидрохлорида- 50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"Фармак",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96C" w:rsidRPr="0044196C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196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Силь</w:t>
            </w:r>
            <w:r w:rsidRPr="0044196C">
              <w:rPr>
                <w:rFonts w:ascii="Times New Roman" w:eastAsia="Times New Roman" w:hAnsi="Times New Roman" w:cs="Times New Roman"/>
                <w:sz w:val="18"/>
                <w:szCs w:val="18"/>
              </w:rPr>
              <w:t>нодейст</w:t>
            </w:r>
          </w:p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4196C">
              <w:rPr>
                <w:rFonts w:ascii="Times New Roman" w:eastAsia="Times New Roman" w:hAnsi="Times New Roman" w:cs="Times New Roman"/>
                <w:sz w:val="18"/>
                <w:szCs w:val="18"/>
              </w:rPr>
              <w:t>вующие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16.03.2026: "раствор для инъекций 5 %, ампула 2 мл, упаковка контурная ячейковая 5, пачка картонная 2"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54064/03-26-И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Дигестопрет (Digestopret)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эфирное масло мяты перечной (Mentha × piperita L.,aetheroleum) - 182мг (0,2мл)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"Bionorica SE"/"Wiewelhove GmbH", 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7504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18.03.2031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7504F1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A6280D"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.03.20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26: "капсулы гастрорезистентные</w:t>
            </w:r>
            <w:r w:rsidR="00A6280D"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A6280D"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мягкие, упаковка контурная ячейковая 15, пачка картонная 2"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54065/03-26-У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Хлорофиллин-ОЗ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4F1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хлорофиллипта экстракта густого</w:t>
            </w:r>
          </w:p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(10,76: 1) (экстрагент- этанол 93 %)- 20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"Фармацевти</w:t>
            </w:r>
            <w:r w:rsidR="007504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ческая компания "Здоровье",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7504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4F1" w:rsidRDefault="007504F1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="00A6280D"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.03.2026: "раствор масляный </w:t>
            </w:r>
          </w:p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 мг/мл, флакон 20 мл, пачка картонная 1"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54066/03-26-И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АльпеКид Денто (AlpeKid Dento)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Belladonna D6 - 15 мг, Chamomilla D6 - 15 мг, Ferrum phosphoricum D6 - 15 мг, Hepar sulfuris D12 - 15 мг, Pulsatilla D6 - 15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"Dr. Gustav Klein GmbH &amp; Co.KG",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7504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23.03.2031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23.03.2026: "таблетки, упаковка контурная ячейковая 30, пачка картонная 2"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54069/03-26-И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Зевесин (Zevesin)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Солифенацин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солифенацина сукцината- 5 мг, что соответствует солифенацину- 3,8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Везикар, везификс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"Saneca Pharmaceuticals a.s.", Словацкая Республика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7504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23.03.2031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23.03.2026: "таблетки, покрытые пленочной оболочкой 5 мг, упаковка контурная ячейковая 10, пачка картонная 3"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54071/03-26-И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Никсар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Биластин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биластина- 10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"A Menarini Manufacturing Logistics and Services S.r.L.", 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B1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24.03.2026: "таблетки, диспергируемые в полости рта </w:t>
            </w:r>
          </w:p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мг, упаковка контурная ячейковая 10, пачка картонная 3"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54076/03-26-И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Канефрон (Canephron)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мл (98 г) жидкости содержат: экстракта (1:56) из 1,8 г смеси листьев розмарина, корня </w:t>
            </w:r>
            <w:r w:rsidR="00042DCA"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любистка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надземных частей золототысячника (1:1:1); 1. экстрагирующее вещество: 59 % этанола (об/об); 2. -4. экстрагирующее вещество: очищенная вода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"Bionorica SE",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5957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25.03.2031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25.03.2026: "жидкость для приема внутрь, флакон 100 мл, пачка картонная 1"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54078/03-26-И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Префемин (Prefemin)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сухого нативного экстракта плодов прутняка обыкновенного  (Vitex agnus-castus L., fructus)- 20мг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"Max Zeller Sohne AG", 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5957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27.03.2031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27.03.2026: "таблетки, покрытые пленочной оболочкой 20 мг, упаковка контурная ячейковая 30, пачка картонная 1"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54082/03-26-И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Зиннат (Zinnat)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Цефуроксим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цефуроксима- 500 мг в форме цефуроксима аксетила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Аксеф, энфексия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B1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"GlaxoSmithKline Trading Services Limited"/ "GlaxoSmithKline Harmire Road", 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Ирландия</w:t>
            </w: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</w:p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Великобритания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30.03.2026: "таблетки, покрытые пленочной оболочкой 500 мг, упаковка контурная ячейковая 10, пачка картонная 1" </w:t>
            </w:r>
          </w:p>
        </w:tc>
      </w:tr>
      <w:tr w:rsidR="00A6280D" w:rsidRPr="0044196C" w:rsidTr="00A6280D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54083/03-26-И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B1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Аксон L</w:t>
            </w:r>
          </w:p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(Axone-L)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Цефтриаксон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цефтриаксона -1000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Сефабел, цефтрокс, десефин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"Cadila Pharmaceuticals 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30.03.2026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80D" w:rsidRPr="00A6280D" w:rsidRDefault="00A6280D" w:rsidP="00A6280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8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30.03.2026: "порошок для приготовления раствора для инъекций 1000 мг, флакон, в комплекте с растворителем - лидокаина гидрохлорид, ампула 3,5 мл, пачка картонная 1+1" </w:t>
            </w:r>
          </w:p>
        </w:tc>
      </w:tr>
    </w:tbl>
    <w:p w:rsidR="00737F57" w:rsidRPr="002543B9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EAB" w:rsidRDefault="00690EAB" w:rsidP="00C67ABD">
      <w:pPr>
        <w:spacing w:after="0" w:line="240" w:lineRule="auto"/>
      </w:pPr>
      <w:r>
        <w:separator/>
      </w:r>
    </w:p>
  </w:endnote>
  <w:endnote w:type="continuationSeparator" w:id="0">
    <w:p w:rsidR="00690EAB" w:rsidRDefault="00690EAB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317" w:rsidRPr="00576317">
          <w:rPr>
            <w:noProof/>
            <w:lang w:val="ru-RU"/>
          </w:rPr>
          <w:t>2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EAB" w:rsidRDefault="00690EAB" w:rsidP="00C67ABD">
      <w:pPr>
        <w:spacing w:after="0" w:line="240" w:lineRule="auto"/>
      </w:pPr>
      <w:r>
        <w:separator/>
      </w:r>
    </w:p>
  </w:footnote>
  <w:footnote w:type="continuationSeparator" w:id="0">
    <w:p w:rsidR="00690EAB" w:rsidRDefault="00690EAB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6454"/>
    <w:rsid w:val="00012198"/>
    <w:rsid w:val="00014F0B"/>
    <w:rsid w:val="000157AC"/>
    <w:rsid w:val="00015D0C"/>
    <w:rsid w:val="00016494"/>
    <w:rsid w:val="0002547C"/>
    <w:rsid w:val="00042DCA"/>
    <w:rsid w:val="000466F3"/>
    <w:rsid w:val="0004764D"/>
    <w:rsid w:val="00047937"/>
    <w:rsid w:val="000571F7"/>
    <w:rsid w:val="00065E53"/>
    <w:rsid w:val="00066C3E"/>
    <w:rsid w:val="00066DDA"/>
    <w:rsid w:val="00072897"/>
    <w:rsid w:val="000763A9"/>
    <w:rsid w:val="00077563"/>
    <w:rsid w:val="0008166E"/>
    <w:rsid w:val="0008240A"/>
    <w:rsid w:val="00083058"/>
    <w:rsid w:val="00092383"/>
    <w:rsid w:val="00095A68"/>
    <w:rsid w:val="000968D9"/>
    <w:rsid w:val="000A0D7F"/>
    <w:rsid w:val="000A2B2B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5969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4B70"/>
    <w:rsid w:val="001A65D2"/>
    <w:rsid w:val="001B6D80"/>
    <w:rsid w:val="001C1662"/>
    <w:rsid w:val="001C43A3"/>
    <w:rsid w:val="001D0C54"/>
    <w:rsid w:val="001D20EA"/>
    <w:rsid w:val="001D237C"/>
    <w:rsid w:val="001D7966"/>
    <w:rsid w:val="001E5C0F"/>
    <w:rsid w:val="001F25A6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543B9"/>
    <w:rsid w:val="00261D4E"/>
    <w:rsid w:val="0026485F"/>
    <w:rsid w:val="0026594F"/>
    <w:rsid w:val="00271052"/>
    <w:rsid w:val="00271BA1"/>
    <w:rsid w:val="0028135B"/>
    <w:rsid w:val="00286940"/>
    <w:rsid w:val="002A24B8"/>
    <w:rsid w:val="002B4A0B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45A5"/>
    <w:rsid w:val="003E6036"/>
    <w:rsid w:val="003F3378"/>
    <w:rsid w:val="003F34A8"/>
    <w:rsid w:val="003F6393"/>
    <w:rsid w:val="003F70A6"/>
    <w:rsid w:val="0042285F"/>
    <w:rsid w:val="00440863"/>
    <w:rsid w:val="0044196C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30FFB"/>
    <w:rsid w:val="00532FA1"/>
    <w:rsid w:val="00542B8D"/>
    <w:rsid w:val="00545D7E"/>
    <w:rsid w:val="00553639"/>
    <w:rsid w:val="0055677C"/>
    <w:rsid w:val="00557A4A"/>
    <w:rsid w:val="00560C4C"/>
    <w:rsid w:val="00563FB4"/>
    <w:rsid w:val="00576317"/>
    <w:rsid w:val="00576B52"/>
    <w:rsid w:val="00576BCA"/>
    <w:rsid w:val="00584B02"/>
    <w:rsid w:val="005957B1"/>
    <w:rsid w:val="00596B45"/>
    <w:rsid w:val="005B3ED8"/>
    <w:rsid w:val="005B5D15"/>
    <w:rsid w:val="005C09A9"/>
    <w:rsid w:val="005C6CB7"/>
    <w:rsid w:val="005E7B79"/>
    <w:rsid w:val="005E7E64"/>
    <w:rsid w:val="005F4F6E"/>
    <w:rsid w:val="00614764"/>
    <w:rsid w:val="00634219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0EAB"/>
    <w:rsid w:val="00691661"/>
    <w:rsid w:val="00693A97"/>
    <w:rsid w:val="00694402"/>
    <w:rsid w:val="006977E3"/>
    <w:rsid w:val="006A5E61"/>
    <w:rsid w:val="006A63D6"/>
    <w:rsid w:val="006D16E8"/>
    <w:rsid w:val="006D2A34"/>
    <w:rsid w:val="006D5C20"/>
    <w:rsid w:val="006E4483"/>
    <w:rsid w:val="006F238D"/>
    <w:rsid w:val="00700975"/>
    <w:rsid w:val="00701CD8"/>
    <w:rsid w:val="00737F57"/>
    <w:rsid w:val="00743D96"/>
    <w:rsid w:val="007504F1"/>
    <w:rsid w:val="00772C9F"/>
    <w:rsid w:val="00776ED5"/>
    <w:rsid w:val="00781D46"/>
    <w:rsid w:val="0078449E"/>
    <w:rsid w:val="00787F67"/>
    <w:rsid w:val="007950E4"/>
    <w:rsid w:val="007A7156"/>
    <w:rsid w:val="007B398B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7A87"/>
    <w:rsid w:val="00801DE8"/>
    <w:rsid w:val="00804096"/>
    <w:rsid w:val="00820F65"/>
    <w:rsid w:val="008349CF"/>
    <w:rsid w:val="00840527"/>
    <w:rsid w:val="00846123"/>
    <w:rsid w:val="00854983"/>
    <w:rsid w:val="00856110"/>
    <w:rsid w:val="00860CFE"/>
    <w:rsid w:val="00862C87"/>
    <w:rsid w:val="00865B5C"/>
    <w:rsid w:val="00877C62"/>
    <w:rsid w:val="00881677"/>
    <w:rsid w:val="00881B25"/>
    <w:rsid w:val="00883532"/>
    <w:rsid w:val="008858DF"/>
    <w:rsid w:val="00897A76"/>
    <w:rsid w:val="008A73A7"/>
    <w:rsid w:val="008A73CF"/>
    <w:rsid w:val="008C0DA5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06C4F"/>
    <w:rsid w:val="00915D15"/>
    <w:rsid w:val="00925607"/>
    <w:rsid w:val="00956447"/>
    <w:rsid w:val="00975373"/>
    <w:rsid w:val="0099064E"/>
    <w:rsid w:val="00990CF1"/>
    <w:rsid w:val="00997E23"/>
    <w:rsid w:val="009A3773"/>
    <w:rsid w:val="009A7EB3"/>
    <w:rsid w:val="009B3F75"/>
    <w:rsid w:val="009C5408"/>
    <w:rsid w:val="009D079D"/>
    <w:rsid w:val="009D266A"/>
    <w:rsid w:val="009E0651"/>
    <w:rsid w:val="009E17AD"/>
    <w:rsid w:val="009F0432"/>
    <w:rsid w:val="009F1C64"/>
    <w:rsid w:val="00A078FE"/>
    <w:rsid w:val="00A25E79"/>
    <w:rsid w:val="00A47F90"/>
    <w:rsid w:val="00A539F0"/>
    <w:rsid w:val="00A6280D"/>
    <w:rsid w:val="00A62FED"/>
    <w:rsid w:val="00A65E22"/>
    <w:rsid w:val="00A678B4"/>
    <w:rsid w:val="00A7019C"/>
    <w:rsid w:val="00A70ECC"/>
    <w:rsid w:val="00A80E59"/>
    <w:rsid w:val="00A82D39"/>
    <w:rsid w:val="00A944CF"/>
    <w:rsid w:val="00AA34FA"/>
    <w:rsid w:val="00AA55BD"/>
    <w:rsid w:val="00AA57F9"/>
    <w:rsid w:val="00AA6ED2"/>
    <w:rsid w:val="00AC259B"/>
    <w:rsid w:val="00AC2BF3"/>
    <w:rsid w:val="00AC3E4F"/>
    <w:rsid w:val="00AD22FD"/>
    <w:rsid w:val="00AE1C15"/>
    <w:rsid w:val="00AE569F"/>
    <w:rsid w:val="00B056D4"/>
    <w:rsid w:val="00B51224"/>
    <w:rsid w:val="00B53DA0"/>
    <w:rsid w:val="00B65BA1"/>
    <w:rsid w:val="00BB2C3D"/>
    <w:rsid w:val="00BB6CB3"/>
    <w:rsid w:val="00BC4B92"/>
    <w:rsid w:val="00BC6ED1"/>
    <w:rsid w:val="00BD0134"/>
    <w:rsid w:val="00BD171E"/>
    <w:rsid w:val="00BD6D16"/>
    <w:rsid w:val="00BE2656"/>
    <w:rsid w:val="00BE2B9D"/>
    <w:rsid w:val="00BE4C0F"/>
    <w:rsid w:val="00BE6EC3"/>
    <w:rsid w:val="00BE7CAE"/>
    <w:rsid w:val="00BF13C3"/>
    <w:rsid w:val="00BF25D9"/>
    <w:rsid w:val="00BF432F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75BFC"/>
    <w:rsid w:val="00C81650"/>
    <w:rsid w:val="00C82802"/>
    <w:rsid w:val="00C83184"/>
    <w:rsid w:val="00C8411B"/>
    <w:rsid w:val="00C8634F"/>
    <w:rsid w:val="00C94F4D"/>
    <w:rsid w:val="00C965BB"/>
    <w:rsid w:val="00C9693C"/>
    <w:rsid w:val="00CA2EBF"/>
    <w:rsid w:val="00CA6D28"/>
    <w:rsid w:val="00CB1D25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8684E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5272"/>
    <w:rsid w:val="00F01242"/>
    <w:rsid w:val="00F10202"/>
    <w:rsid w:val="00F15C17"/>
    <w:rsid w:val="00F41D9C"/>
    <w:rsid w:val="00F41E7F"/>
    <w:rsid w:val="00F503AF"/>
    <w:rsid w:val="00F5363B"/>
    <w:rsid w:val="00F54BDA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4567"/>
    <w:rsid w:val="00FB55E3"/>
    <w:rsid w:val="00FC1C9C"/>
    <w:rsid w:val="00FC4017"/>
    <w:rsid w:val="00FD061B"/>
    <w:rsid w:val="00FD1407"/>
    <w:rsid w:val="00FD71C8"/>
    <w:rsid w:val="00FE1C83"/>
    <w:rsid w:val="00FE3934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50C39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97</cp:revision>
  <cp:lastPrinted>2026-02-16T06:50:00Z</cp:lastPrinted>
  <dcterms:created xsi:type="dcterms:W3CDTF">2024-06-28T11:17:00Z</dcterms:created>
  <dcterms:modified xsi:type="dcterms:W3CDTF">2026-04-01T06:26:00Z</dcterms:modified>
</cp:coreProperties>
</file>